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center"/>
        <w:rPr>
          <w:outline w:val="0"/>
          <w:color w:val="1f497d"/>
          <w:sz w:val="32"/>
          <w:szCs w:val="32"/>
          <w:u w:color="1f497d"/>
          <w14:textFill>
            <w14:solidFill>
              <w14:srgbClr w14:val="1F497D"/>
            </w14:solidFill>
          </w14:textFill>
        </w:rPr>
      </w:pPr>
      <w:r>
        <w:rPr>
          <w:outline w:val="0"/>
          <w:color w:val="1f497d"/>
          <w:sz w:val="32"/>
          <w:szCs w:val="32"/>
          <w:u w:color="1f497d"/>
          <w:rtl w:val="0"/>
          <w:lang w:val="en-US"/>
          <w14:textFill>
            <w14:solidFill>
              <w14:srgbClr w14:val="1F497D"/>
            </w14:solidFill>
          </w14:textFill>
        </w:rPr>
        <w:t>Minutes - QPRA Directors Meeting</w:t>
      </w:r>
      <w:r>
        <w:rPr>
          <w:outline w:val="0"/>
          <w:color w:val="1f497d"/>
          <w:sz w:val="32"/>
          <w:szCs w:val="32"/>
          <w:u w:color="1f497d"/>
          <w:rtl w:val="0"/>
          <w:lang w:val="en-US"/>
          <w14:textFill>
            <w14:solidFill>
              <w14:srgbClr w14:val="1F497D"/>
            </w14:solidFill>
          </w14:textFill>
        </w:rPr>
        <w:t xml:space="preserve">— </w:t>
      </w:r>
      <w:r>
        <w:rPr>
          <w:outline w:val="0"/>
          <w:color w:val="1f497d"/>
          <w:sz w:val="32"/>
          <w:szCs w:val="32"/>
          <w:u w:color="1f497d"/>
          <w:rtl w:val="0"/>
          <w:lang w:val="en-US"/>
          <w14:textFill>
            <w14:solidFill>
              <w14:srgbClr w14:val="1F497D"/>
            </w14:solidFill>
          </w14:textFill>
        </w:rPr>
        <w:t>Thursday, January 7, 2021</w:t>
      </w:r>
    </w:p>
    <w:p>
      <w:pPr>
        <w:pStyle w:val="Title"/>
        <w:jc w:val="center"/>
        <w:rPr>
          <w:outline w:val="0"/>
          <w:color w:val="1f497d"/>
          <w:sz w:val="32"/>
          <w:szCs w:val="32"/>
          <w:u w:color="1f497d"/>
          <w14:textFill>
            <w14:solidFill>
              <w14:srgbClr w14:val="1F497D"/>
            </w14:solidFill>
          </w14:textFill>
        </w:rPr>
      </w:pPr>
      <w:r>
        <w:rPr>
          <w:outline w:val="0"/>
          <w:color w:val="1f497d"/>
          <w:sz w:val="32"/>
          <w:szCs w:val="32"/>
          <w:u w:color="1f497d"/>
          <w:rtl w:val="0"/>
          <w:lang w:val="en-US"/>
          <w14:textFill>
            <w14:solidFill>
              <w14:srgbClr w14:val="1F497D"/>
            </w14:solidFill>
          </w14:textFill>
        </w:rPr>
        <w:t xml:space="preserve">Meeting Location: 7:00 pm via Zoom </w:t>
      </w:r>
    </w:p>
    <w:p>
      <w:pPr>
        <w:pStyle w:val="Normal.0"/>
      </w:pPr>
      <w:r>
        <w:rPr>
          <w:rtl w:val="0"/>
          <w:lang w:val="en-US"/>
        </w:rPr>
        <w:t>_____________________________________________________________________________________</w:t>
      </w:r>
      <w:r>
        <w:rPr>
          <w:rFonts w:ascii="Calibri" w:cs="Calibri" w:hAnsi="Calibri" w:eastAsia="Calibri"/>
          <w:b w:val="1"/>
          <w:bCs w:val="1"/>
          <w:outline w:val="0"/>
          <w:color w:val="17365d"/>
          <w:sz w:val="32"/>
          <w:szCs w:val="32"/>
          <w:u w:color="17365d"/>
          <w:rtl w:val="0"/>
          <w:lang w:val="en-US"/>
          <w14:textFill>
            <w14:solidFill>
              <w14:srgbClr w14:val="17365D"/>
            </w14:solidFill>
          </w14:textFill>
        </w:rPr>
        <w:t xml:space="preserve">Present: </w:t>
      </w:r>
      <w:r>
        <w:rPr>
          <w:rtl w:val="0"/>
          <w:lang w:val="en-US"/>
        </w:rPr>
        <w:t xml:space="preserve"> Gail North,  Steve Norman, Kim Jansz, Ronda Field, Tera Nicholson, Steve North, Martina Rempel, Andrea Molitor, Jennifer Vandezalm</w:t>
      </w:r>
    </w:p>
    <w:p>
      <w:pPr>
        <w:pStyle w:val="Normal.0"/>
      </w:pPr>
      <w:r>
        <w:rPr>
          <w:rFonts w:ascii="Calibri" w:cs="Calibri" w:hAnsi="Calibri" w:eastAsia="Calibri"/>
          <w:b w:val="1"/>
          <w:bCs w:val="1"/>
          <w:outline w:val="0"/>
          <w:color w:val="3366ff"/>
          <w:sz w:val="24"/>
          <w:szCs w:val="24"/>
          <w:u w:color="3366ff"/>
          <w:rtl w:val="0"/>
          <w:lang w:val="en-US"/>
          <w14:textFill>
            <w14:solidFill>
              <w14:srgbClr w14:val="3366FF"/>
            </w14:solidFill>
          </w14:textFill>
        </w:rPr>
        <w:t>Absent</w:t>
      </w:r>
      <w:r>
        <w:rPr>
          <w:rtl w:val="0"/>
          <w:lang w:val="en-US"/>
        </w:rPr>
        <w:t>:   Gail Ancill, Dai Martin</w:t>
      </w:r>
    </w:p>
    <w:p>
      <w:pPr>
        <w:pStyle w:val="List Paragraph"/>
        <w:widowControl w:val="0"/>
        <w:numPr>
          <w:ilvl w:val="0"/>
          <w:numId w:val="2"/>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7:02 pm Call to order and check for quorum</w:t>
      </w:r>
    </w:p>
    <w:p>
      <w:pPr>
        <w:pStyle w:val="List Paragraph"/>
        <w:numPr>
          <w:ilvl w:val="1"/>
          <w:numId w:val="2"/>
        </w:numPr>
        <w:spacing w:after="0" w:line="240" w:lineRule="auto"/>
        <w:rPr>
          <w:lang w:val="en-US"/>
        </w:rPr>
      </w:pPr>
      <w:r>
        <w:rPr>
          <w:rtl w:val="0"/>
          <w:lang w:val="en-US"/>
        </w:rPr>
        <w:t>Quorum met</w:t>
      </w:r>
    </w:p>
    <w:p>
      <w:pPr>
        <w:pStyle w:val="List Paragraph"/>
        <w:widowControl w:val="0"/>
        <w:numPr>
          <w:ilvl w:val="0"/>
          <w:numId w:val="2"/>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Adoption of Agenda</w:t>
      </w:r>
    </w:p>
    <w:p>
      <w:pPr>
        <w:pStyle w:val="List Paragraph"/>
        <w:numPr>
          <w:ilvl w:val="0"/>
          <w:numId w:val="4"/>
        </w:numPr>
        <w:spacing w:after="0"/>
        <w:rPr>
          <w:lang w:val="en-US"/>
        </w:rPr>
      </w:pPr>
      <w:r>
        <w:rPr>
          <w:rtl w:val="0"/>
          <w:lang w:val="en-US"/>
        </w:rPr>
        <w:t>Moved, seconded and carried to adopt the agenda as presented</w:t>
      </w:r>
    </w:p>
    <w:p>
      <w:pPr>
        <w:pStyle w:val="List Paragraph"/>
        <w:numPr>
          <w:ilvl w:val="0"/>
          <w:numId w:val="2"/>
        </w:numPr>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Adoption of Minutes of Dec 3, 2020 Directors Meeting</w:t>
      </w:r>
    </w:p>
    <w:p>
      <w:pPr>
        <w:pStyle w:val="List Paragraph"/>
        <w:numPr>
          <w:ilvl w:val="1"/>
          <w:numId w:val="2"/>
        </w:numPr>
        <w:spacing w:after="0" w:line="240" w:lineRule="auto"/>
        <w:rPr>
          <w:lang w:val="en-US"/>
        </w:rPr>
      </w:pPr>
      <w:r>
        <w:rPr>
          <w:rtl w:val="0"/>
          <w:lang w:val="en-US"/>
        </w:rPr>
        <w:t xml:space="preserve">Moved, seconded and carried to approve the minutes </w:t>
      </w:r>
    </w:p>
    <w:p>
      <w:pPr>
        <w:pStyle w:val="List Paragraph"/>
        <w:widowControl w:val="0"/>
        <w:numPr>
          <w:ilvl w:val="0"/>
          <w:numId w:val="2"/>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Reports</w:t>
      </w:r>
    </w:p>
    <w:p>
      <w:pPr>
        <w:pStyle w:val="List Paragraph"/>
        <w:widowControl w:val="0"/>
        <w:shd w:val="clear" w:color="auto" w:fill="ffffff"/>
        <w:spacing w:after="0" w:line="240" w:lineRule="auto"/>
        <w:ind w:left="360" w:firstLine="0"/>
        <w:rPr>
          <w:b w:val="1"/>
          <w:bCs w:val="1"/>
          <w:u w:val="single"/>
        </w:rPr>
      </w:pPr>
    </w:p>
    <w:p>
      <w:pPr>
        <w:pStyle w:val="List Paragraph"/>
        <w:widowControl w:val="0"/>
        <w:shd w:val="clear" w:color="auto" w:fill="ffffff"/>
        <w:spacing w:after="0" w:line="240" w:lineRule="auto"/>
        <w:ind w:left="360" w:firstLine="0"/>
      </w:pPr>
      <w:r>
        <w:rPr>
          <w:rFonts w:ascii="Calibri" w:cs="Calibri" w:hAnsi="Calibri" w:eastAsia="Calibri"/>
          <w:b w:val="1"/>
          <w:bCs w:val="1"/>
          <w:u w:val="single"/>
          <w:rtl w:val="0"/>
          <w:lang w:val="en-US"/>
        </w:rPr>
        <w:t xml:space="preserve">Treasurer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Martina Rempel</w:t>
      </w:r>
    </w:p>
    <w:p>
      <w:pPr>
        <w:pStyle w:val="List Paragraph"/>
        <w:widowControl w:val="0"/>
        <w:numPr>
          <w:ilvl w:val="0"/>
          <w:numId w:val="6"/>
        </w:numPr>
        <w:shd w:val="clear" w:color="auto" w:fill="ffffff"/>
        <w:bidi w:val="0"/>
        <w:spacing w:after="0" w:line="240" w:lineRule="auto"/>
        <w:ind w:right="0"/>
        <w:jc w:val="left"/>
        <w:rPr>
          <w:rtl w:val="0"/>
          <w:lang w:val="en-US"/>
        </w:rPr>
      </w:pPr>
      <w:r>
        <w:rPr>
          <w:rtl w:val="0"/>
          <w:lang w:val="en-US"/>
        </w:rPr>
        <w:t>Nothing to report</w:t>
      </w:r>
    </w:p>
    <w:p>
      <w:pPr>
        <w:pStyle w:val="List Paragraph"/>
        <w:widowControl w:val="0"/>
        <w:shd w:val="clear" w:color="auto" w:fill="ffffff"/>
        <w:spacing w:after="0" w:line="240" w:lineRule="auto"/>
        <w:ind w:left="360" w:firstLine="0"/>
        <w:rPr>
          <w:b w:val="1"/>
          <w:bCs w:val="1"/>
          <w:u w:val="single"/>
        </w:rPr>
      </w:pPr>
    </w:p>
    <w:p>
      <w:pPr>
        <w:pStyle w:val="List Paragraph"/>
        <w:widowControl w:val="0"/>
        <w:shd w:val="clear" w:color="auto" w:fill="ffffff"/>
        <w:spacing w:after="0" w:line="240" w:lineRule="auto"/>
        <w:ind w:left="360" w:firstLine="0"/>
        <w:rPr>
          <w:b w:val="1"/>
          <w:bCs w:val="1"/>
          <w:u w:val="single"/>
        </w:rPr>
      </w:pPr>
    </w:p>
    <w:p>
      <w:pPr>
        <w:pStyle w:val="List Paragraph"/>
        <w:widowControl w:val="0"/>
        <w:shd w:val="clear" w:color="auto" w:fill="ffffff"/>
        <w:spacing w:after="0" w:line="240" w:lineRule="auto"/>
        <w:ind w:left="360" w:firstLine="0"/>
      </w:pPr>
      <w:r>
        <w:rPr>
          <w:rFonts w:ascii="Calibri" w:cs="Calibri" w:hAnsi="Calibri" w:eastAsia="Calibri"/>
          <w:b w:val="1"/>
          <w:bCs w:val="1"/>
          <w:u w:val="single"/>
          <w:rtl w:val="0"/>
          <w:lang w:val="en-US"/>
        </w:rPr>
        <w:t xml:space="preserve">Traffic/Parking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 xml:space="preserve">Martina Rempel </w:t>
      </w:r>
    </w:p>
    <w:p>
      <w:pPr>
        <w:pStyle w:val="Normal.0"/>
        <w:numPr>
          <w:ilvl w:val="0"/>
          <w:numId w:val="6"/>
        </w:numPr>
        <w:spacing w:after="0"/>
        <w:rPr>
          <w:lang w:val="en-US"/>
        </w:rPr>
      </w:pPr>
      <w:r>
        <w:rPr>
          <w:rtl w:val="0"/>
          <w:lang w:val="en-US"/>
        </w:rPr>
        <w:t>Nothing to report</w:t>
      </w:r>
    </w:p>
    <w:p>
      <w:pPr>
        <w:pStyle w:val="List Paragraph"/>
        <w:ind w:left="360" w:firstLine="0"/>
        <w:rPr>
          <w:b w:val="1"/>
          <w:bCs w:val="1"/>
          <w:u w:val="single"/>
        </w:rPr>
      </w:pPr>
    </w:p>
    <w:p>
      <w:pPr>
        <w:pStyle w:val="List Paragraph"/>
        <w:ind w:left="360" w:firstLine="0"/>
        <w:rPr>
          <w:rFonts w:ascii="Calibri" w:cs="Calibri" w:hAnsi="Calibri" w:eastAsia="Calibri"/>
          <w:b w:val="1"/>
          <w:bCs w:val="1"/>
          <w:u w:val="single"/>
        </w:rPr>
      </w:pPr>
      <w:r>
        <w:rPr>
          <w:rFonts w:ascii="Calibri" w:cs="Calibri" w:hAnsi="Calibri" w:eastAsia="Calibri"/>
          <w:b w:val="1"/>
          <w:bCs w:val="1"/>
          <w:u w:val="single"/>
          <w:rtl w:val="0"/>
          <w:lang w:val="en-US"/>
        </w:rPr>
        <w:t xml:space="preserve">Policing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Tera Nicholson</w:t>
      </w:r>
    </w:p>
    <w:p>
      <w:pPr>
        <w:pStyle w:val="List Paragraph"/>
        <w:numPr>
          <w:ilvl w:val="0"/>
          <w:numId w:val="8"/>
        </w:numPr>
        <w:rPr>
          <w:lang w:val="en-US"/>
        </w:rPr>
      </w:pPr>
      <w:r>
        <w:rPr>
          <w:rtl w:val="0"/>
          <w:lang w:val="en-US"/>
        </w:rPr>
        <w:t>Wendy Bauer with NWPD invited to next AGM</w:t>
      </w:r>
    </w:p>
    <w:p>
      <w:pPr>
        <w:pStyle w:val="List Paragraph"/>
        <w:widowControl w:val="0"/>
        <w:shd w:val="clear" w:color="auto" w:fill="ffffff"/>
        <w:spacing w:after="0" w:line="240" w:lineRule="auto"/>
        <w:ind w:left="360" w:firstLine="0"/>
        <w:rPr>
          <w:b w:val="1"/>
          <w:bCs w:val="1"/>
          <w:u w:val="single"/>
        </w:rPr>
      </w:pPr>
    </w:p>
    <w:p>
      <w:pPr>
        <w:pStyle w:val="List Paragraph"/>
        <w:widowControl w:val="0"/>
        <w:shd w:val="clear" w:color="auto" w:fill="ffffff"/>
        <w:spacing w:after="0" w:line="240" w:lineRule="auto"/>
        <w:ind w:left="360" w:firstLine="0"/>
      </w:pPr>
      <w:r>
        <w:rPr>
          <w:rFonts w:ascii="Calibri" w:cs="Calibri" w:hAnsi="Calibri" w:eastAsia="Calibri"/>
          <w:b w:val="1"/>
          <w:bCs w:val="1"/>
          <w:u w:val="single"/>
          <w:rtl w:val="0"/>
          <w:lang w:val="en-US"/>
        </w:rPr>
        <w:t xml:space="preserve">Social Media &amp; Website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Mari-Lou Nidle/Kim Jansz</w:t>
      </w:r>
    </w:p>
    <w:p>
      <w:pPr>
        <w:pStyle w:val="List Paragraph"/>
        <w:widowControl w:val="0"/>
        <w:numPr>
          <w:ilvl w:val="0"/>
          <w:numId w:val="6"/>
        </w:numPr>
        <w:shd w:val="clear" w:color="auto" w:fill="ffffff"/>
        <w:bidi w:val="0"/>
        <w:spacing w:after="0" w:line="240" w:lineRule="auto"/>
        <w:ind w:right="0"/>
        <w:jc w:val="left"/>
        <w:rPr>
          <w:rtl w:val="0"/>
          <w:lang w:val="en-US"/>
        </w:rPr>
      </w:pPr>
      <w:r>
        <w:rPr>
          <w:rtl w:val="0"/>
          <w:lang w:val="en-US"/>
        </w:rPr>
        <w:t>Nothing to report</w:t>
      </w:r>
    </w:p>
    <w:p>
      <w:pPr>
        <w:pStyle w:val="List Paragraph"/>
        <w:widowControl w:val="0"/>
        <w:shd w:val="clear" w:color="auto" w:fill="ffffff"/>
        <w:spacing w:after="0" w:line="240" w:lineRule="auto"/>
        <w:ind w:left="0" w:firstLine="360"/>
        <w:rPr>
          <w:b w:val="1"/>
          <w:bCs w:val="1"/>
          <w:u w:val="single"/>
        </w:rPr>
      </w:pPr>
    </w:p>
    <w:p>
      <w:pPr>
        <w:pStyle w:val="List Paragraph"/>
        <w:widowControl w:val="0"/>
        <w:shd w:val="clear" w:color="auto" w:fill="ffffff"/>
        <w:spacing w:after="0" w:line="240" w:lineRule="auto"/>
        <w:ind w:left="0" w:firstLine="360"/>
        <w:rPr>
          <w:b w:val="1"/>
          <w:bCs w:val="1"/>
          <w:u w:val="single"/>
        </w:rPr>
      </w:pPr>
    </w:p>
    <w:p>
      <w:pPr>
        <w:pStyle w:val="List Paragraph"/>
        <w:widowControl w:val="0"/>
        <w:shd w:val="clear" w:color="auto" w:fill="ffffff"/>
        <w:spacing w:after="0" w:line="240" w:lineRule="auto"/>
        <w:ind w:left="0" w:firstLine="360"/>
        <w:rPr>
          <w:rFonts w:ascii="Calibri" w:cs="Calibri" w:hAnsi="Calibri" w:eastAsia="Calibri"/>
          <w:b w:val="1"/>
          <w:bCs w:val="1"/>
          <w:u w:val="single"/>
        </w:rPr>
      </w:pPr>
      <w:r>
        <w:rPr>
          <w:rFonts w:ascii="Calibri" w:cs="Calibri" w:hAnsi="Calibri" w:eastAsia="Calibri"/>
          <w:b w:val="1"/>
          <w:bCs w:val="1"/>
          <w:u w:val="single"/>
          <w:rtl w:val="0"/>
          <w:lang w:val="en-US"/>
        </w:rPr>
        <w:t xml:space="preserve">Council Meetings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Gail &amp; Steve North</w:t>
      </w:r>
    </w:p>
    <w:p>
      <w:pPr>
        <w:pStyle w:val="List Paragraph"/>
        <w:widowControl w:val="0"/>
        <w:numPr>
          <w:ilvl w:val="0"/>
          <w:numId w:val="6"/>
        </w:numPr>
        <w:shd w:val="clear" w:color="auto" w:fill="ffffff"/>
        <w:bidi w:val="0"/>
        <w:spacing w:after="0" w:line="240" w:lineRule="auto"/>
        <w:ind w:right="0"/>
        <w:jc w:val="left"/>
        <w:rPr>
          <w:rtl w:val="0"/>
          <w:lang w:val="en-US"/>
        </w:rPr>
      </w:pPr>
      <w:r>
        <w:rPr>
          <w:rtl w:val="0"/>
          <w:lang w:val="en-US"/>
        </w:rPr>
        <w:t>Nothing to report</w:t>
      </w:r>
    </w:p>
    <w:p>
      <w:pPr>
        <w:pStyle w:val="List Paragraph"/>
        <w:widowControl w:val="0"/>
        <w:shd w:val="clear" w:color="auto" w:fill="ffffff"/>
        <w:spacing w:after="0" w:line="240" w:lineRule="auto"/>
        <w:ind w:left="360" w:firstLine="0"/>
      </w:pPr>
    </w:p>
    <w:p>
      <w:pPr>
        <w:pStyle w:val="List Paragraph"/>
        <w:widowControl w:val="0"/>
        <w:shd w:val="clear" w:color="auto" w:fill="ffffff"/>
        <w:spacing w:after="0" w:line="240" w:lineRule="auto"/>
        <w:ind w:left="360" w:firstLine="0"/>
      </w:pPr>
    </w:p>
    <w:p>
      <w:pPr>
        <w:pStyle w:val="List Paragraph"/>
        <w:widowControl w:val="0"/>
        <w:numPr>
          <w:ilvl w:val="0"/>
          <w:numId w:val="9"/>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Unfinished Business</w:t>
      </w:r>
    </w:p>
    <w:p>
      <w:pPr>
        <w:pStyle w:val="List Paragraph"/>
        <w:spacing w:after="0"/>
        <w:ind w:left="0" w:firstLine="0"/>
        <w:rPr>
          <w:rFonts w:ascii="Calibri" w:cs="Calibri" w:hAnsi="Calibri" w:eastAsia="Calibri"/>
          <w:b w:val="1"/>
          <w:bCs w:val="1"/>
          <w:u w:val="single"/>
        </w:rPr>
      </w:pPr>
      <w:r>
        <w:rPr>
          <w:rFonts w:ascii="Calibri" w:cs="Calibri" w:hAnsi="Calibri" w:eastAsia="Calibri"/>
          <w:b w:val="1"/>
          <w:bCs w:val="1"/>
          <w:u w:val="single"/>
          <w:rtl w:val="0"/>
          <w:lang w:val="en-US"/>
        </w:rPr>
        <w:t>1.  HRA 404 Second Street (Queen</w:t>
      </w:r>
      <w:r>
        <w:rPr>
          <w:rFonts w:ascii="Calibri" w:cs="Calibri" w:hAnsi="Calibri" w:eastAsia="Calibri"/>
          <w:b w:val="1"/>
          <w:bCs w:val="1"/>
          <w:u w:val="single"/>
          <w:rtl w:val="0"/>
          <w:lang w:val="en-US"/>
        </w:rPr>
        <w:t>’</w:t>
      </w:r>
      <w:r>
        <w:rPr>
          <w:rFonts w:ascii="Calibri" w:cs="Calibri" w:hAnsi="Calibri" w:eastAsia="Calibri"/>
          <w:b w:val="1"/>
          <w:bCs w:val="1"/>
          <w:u w:val="single"/>
          <w:rtl w:val="0"/>
          <w:lang w:val="en-US"/>
        </w:rPr>
        <w:t>s Meat &amp; Deli)</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Public Hearing January 25, 2021</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 xml:space="preserve">Submit letters to Council at </w:t>
      </w:r>
      <w:r>
        <w:rPr>
          <w:rStyle w:val="Hyperlink.0"/>
          <w:rFonts w:ascii="Calibri" w:cs="Calibri" w:hAnsi="Calibri" w:eastAsia="Calibri"/>
          <w:b w:val="0"/>
          <w:bCs w:val="0"/>
        </w:rPr>
        <w:fldChar w:fldCharType="begin" w:fldLock="0"/>
      </w:r>
      <w:r>
        <w:rPr>
          <w:rStyle w:val="Hyperlink.0"/>
          <w:rFonts w:ascii="Calibri" w:cs="Calibri" w:hAnsi="Calibri" w:eastAsia="Calibri"/>
          <w:b w:val="0"/>
          <w:bCs w:val="0"/>
        </w:rPr>
        <w:instrText xml:space="preserve"> HYPERLINK "mailto:clerks@newwestcity.ca"</w:instrText>
      </w:r>
      <w:r>
        <w:rPr>
          <w:rStyle w:val="Hyperlink.0"/>
          <w:rFonts w:ascii="Calibri" w:cs="Calibri" w:hAnsi="Calibri" w:eastAsia="Calibri"/>
          <w:b w:val="0"/>
          <w:bCs w:val="0"/>
        </w:rPr>
        <w:fldChar w:fldCharType="separate" w:fldLock="0"/>
      </w:r>
      <w:r>
        <w:rPr>
          <w:rStyle w:val="Hyperlink.0"/>
          <w:rFonts w:ascii="Calibri" w:cs="Calibri" w:hAnsi="Calibri" w:eastAsia="Calibri"/>
          <w:b w:val="0"/>
          <w:bCs w:val="0"/>
          <w:rtl w:val="0"/>
          <w:lang w:val="en-US"/>
        </w:rPr>
        <w:t>clerks@newwestcity.ca</w:t>
      </w:r>
      <w:r>
        <w:rPr>
          <w:b w:val="1"/>
          <w:bCs w:val="1"/>
        </w:rPr>
        <w:fldChar w:fldCharType="end" w:fldLock="0"/>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tripling FSR, increase in traffic, parking issues</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want exterior of building to reflect our HCA, ie pre 1940 not 1950s</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open to any type of commercial use (smoking meats?  Has to be industrial area)</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-&gt; key is to include  720 2</w:t>
      </w:r>
      <w:r>
        <w:rPr>
          <w:rFonts w:ascii="Calibri" w:cs="Calibri" w:hAnsi="Calibri" w:eastAsia="Calibri"/>
          <w:b w:val="0"/>
          <w:bCs w:val="0"/>
          <w:vertAlign w:val="superscript"/>
          <w:rtl w:val="0"/>
          <w:lang w:val="en-US"/>
        </w:rPr>
        <w:t>nd</w:t>
      </w:r>
      <w:r>
        <w:rPr>
          <w:rFonts w:ascii="Calibri" w:cs="Calibri" w:hAnsi="Calibri" w:eastAsia="Calibri"/>
          <w:b w:val="0"/>
          <w:bCs w:val="0"/>
          <w:rtl w:val="0"/>
          <w:lang w:val="en-US"/>
        </w:rPr>
        <w:t xml:space="preserve"> Street HRA which </w:t>
      </w:r>
      <w:r>
        <w:rPr>
          <w:b w:val="1"/>
          <w:bCs w:val="1"/>
          <w:rtl w:val="0"/>
          <w:lang w:val="en-US"/>
        </w:rPr>
        <w:t>the City</w:t>
      </w:r>
      <w:r>
        <w:rPr>
          <w:rFonts w:ascii="Calibri" w:cs="Calibri" w:hAnsi="Calibri" w:eastAsia="Calibri"/>
          <w:b w:val="0"/>
          <w:bCs w:val="0"/>
          <w:rtl w:val="0"/>
          <w:lang w:val="en-US"/>
        </w:rPr>
        <w:t xml:space="preserve"> restricted the commercial uses because of location in residential area </w:t>
      </w:r>
      <w:r>
        <w:rPr>
          <w:b w:val="1"/>
          <w:bCs w:val="1"/>
          <w:rtl w:val="0"/>
          <w:lang w:val="en-US"/>
        </w:rPr>
        <w:t>AND</w:t>
      </w:r>
      <w:r>
        <w:rPr>
          <w:rFonts w:ascii="Calibri" w:cs="Calibri" w:hAnsi="Calibri" w:eastAsia="Calibri"/>
          <w:b w:val="0"/>
          <w:bCs w:val="0"/>
          <w:rtl w:val="0"/>
          <w:lang w:val="en-US"/>
        </w:rPr>
        <w:t xml:space="preserve"> the enovated building in keeping with era which we want for the Queen</w:t>
      </w:r>
      <w:r>
        <w:rPr>
          <w:rFonts w:ascii="Calibri" w:cs="Calibri" w:hAnsi="Calibri" w:eastAsia="Calibri"/>
          <w:b w:val="0"/>
          <w:bCs w:val="0"/>
          <w:rtl w:val="0"/>
          <w:lang w:val="en-US"/>
        </w:rPr>
        <w:t>’</w:t>
      </w:r>
      <w:r>
        <w:rPr>
          <w:rFonts w:ascii="Calibri" w:cs="Calibri" w:hAnsi="Calibri" w:eastAsia="Calibri"/>
          <w:b w:val="0"/>
          <w:bCs w:val="0"/>
          <w:rtl w:val="0"/>
          <w:lang w:val="en-US"/>
        </w:rPr>
        <w:t>s Deli</w:t>
      </w:r>
    </w:p>
    <w:p>
      <w:pPr>
        <w:pStyle w:val="List Paragraph"/>
        <w:spacing w:after="0"/>
        <w:rPr>
          <w:b w:val="1"/>
          <w:bCs w:val="1"/>
          <w:u w:val="single"/>
        </w:rPr>
      </w:pPr>
    </w:p>
    <w:p>
      <w:pPr>
        <w:pStyle w:val="List Paragraph"/>
        <w:spacing w:after="0"/>
        <w:ind w:left="0" w:firstLine="0"/>
        <w:rPr>
          <w:rFonts w:ascii="Calibri" w:cs="Calibri" w:hAnsi="Calibri" w:eastAsia="Calibri"/>
          <w:b w:val="1"/>
          <w:bCs w:val="1"/>
          <w:u w:val="single"/>
        </w:rPr>
      </w:pPr>
      <w:r>
        <w:rPr>
          <w:rFonts w:ascii="Calibri" w:cs="Calibri" w:hAnsi="Calibri" w:eastAsia="Calibri"/>
          <w:b w:val="1"/>
          <w:bCs w:val="1"/>
          <w:u w:val="single"/>
          <w:rtl w:val="0"/>
          <w:lang w:val="en-US"/>
        </w:rPr>
        <w:t>2.  HRA 221 Townsend</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 xml:space="preserve">submit letters to Council @ </w:t>
      </w:r>
      <w:r>
        <w:rPr>
          <w:rStyle w:val="Hyperlink.0"/>
          <w:rFonts w:ascii="Calibri" w:cs="Calibri" w:hAnsi="Calibri" w:eastAsia="Calibri"/>
          <w:b w:val="0"/>
          <w:bCs w:val="0"/>
        </w:rPr>
        <w:fldChar w:fldCharType="begin" w:fldLock="0"/>
      </w:r>
      <w:r>
        <w:rPr>
          <w:rStyle w:val="Hyperlink.0"/>
          <w:rFonts w:ascii="Calibri" w:cs="Calibri" w:hAnsi="Calibri" w:eastAsia="Calibri"/>
          <w:b w:val="0"/>
          <w:bCs w:val="0"/>
        </w:rPr>
        <w:instrText xml:space="preserve"> HYPERLINK "mailto:clerks@newwestcity.ca"</w:instrText>
      </w:r>
      <w:r>
        <w:rPr>
          <w:rStyle w:val="Hyperlink.0"/>
          <w:rFonts w:ascii="Calibri" w:cs="Calibri" w:hAnsi="Calibri" w:eastAsia="Calibri"/>
          <w:b w:val="0"/>
          <w:bCs w:val="0"/>
        </w:rPr>
        <w:fldChar w:fldCharType="separate" w:fldLock="0"/>
      </w:r>
      <w:r>
        <w:rPr>
          <w:rStyle w:val="Hyperlink.0"/>
          <w:rFonts w:ascii="Calibri" w:cs="Calibri" w:hAnsi="Calibri" w:eastAsia="Calibri"/>
          <w:b w:val="0"/>
          <w:bCs w:val="0"/>
          <w:rtl w:val="0"/>
          <w:lang w:val="en-US"/>
        </w:rPr>
        <w:t>clerks@newwestcity.ca</w:t>
      </w:r>
      <w:r>
        <w:rPr>
          <w:b w:val="1"/>
          <w:bCs w:val="1"/>
        </w:rPr>
        <w:fldChar w:fldCharType="end" w:fldLock="0"/>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proposal is for 2 x 2300 sq ft lots</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Jennifer putting together spreadsheet comparing HRAs</w:t>
      </w:r>
    </w:p>
    <w:p>
      <w:pPr>
        <w:pStyle w:val="List Paragraph"/>
        <w:spacing w:after="0"/>
        <w:rPr>
          <w:b w:val="1"/>
          <w:bCs w:val="1"/>
          <w:u w:val="single"/>
        </w:rPr>
      </w:pPr>
    </w:p>
    <w:p>
      <w:pPr>
        <w:pStyle w:val="List Paragraph"/>
        <w:spacing w:after="0"/>
        <w:rPr>
          <w:b w:val="1"/>
          <w:bCs w:val="1"/>
          <w:u w:val="single"/>
        </w:rPr>
      </w:pPr>
    </w:p>
    <w:p>
      <w:pPr>
        <w:pStyle w:val="List Paragraph"/>
        <w:widowControl w:val="0"/>
        <w:numPr>
          <w:ilvl w:val="0"/>
          <w:numId w:val="9"/>
        </w:numPr>
        <w:shd w:val="clear" w:color="auto" w:fill="ffffff"/>
        <w:bidi w:val="0"/>
        <w:spacing w:after="0" w:line="240" w:lineRule="auto"/>
        <w:ind w:right="0"/>
        <w:jc w:val="left"/>
        <w:rPr>
          <w:b w:val="1"/>
          <w:bCs w:val="1"/>
          <w:outline w:val="0"/>
          <w:color w:val="0070c0"/>
          <w:sz w:val="24"/>
          <w:szCs w:val="24"/>
          <w:rtl w:val="0"/>
          <w:lang w:val="en-US"/>
          <w14:textFill>
            <w14:solidFill>
              <w14:srgbClr w14:val="0070C0"/>
            </w14:solidFill>
          </w14:textFill>
        </w:rPr>
      </w:pPr>
      <w:r>
        <w:rPr>
          <w:b w:val="1"/>
          <w:bCs w:val="1"/>
          <w:outline w:val="0"/>
          <w:color w:val="0070c0"/>
          <w:sz w:val="24"/>
          <w:szCs w:val="24"/>
          <w:u w:color="0070c0"/>
          <w:rtl w:val="0"/>
          <w:lang w:val="en-US"/>
          <w14:textFill>
            <w14:solidFill>
              <w14:srgbClr w14:val="0070C0"/>
            </w14:solidFill>
          </w14:textFill>
        </w:rPr>
        <w:t>New Business</w:t>
      </w:r>
    </w:p>
    <w:p>
      <w:pPr>
        <w:pStyle w:val="List Paragraph"/>
        <w:spacing w:after="0"/>
        <w:ind w:left="0" w:firstLine="0"/>
        <w:rPr>
          <w:rFonts w:ascii="Calibri" w:cs="Calibri" w:hAnsi="Calibri" w:eastAsia="Calibri"/>
          <w:b w:val="1"/>
          <w:bCs w:val="1"/>
          <w:u w:val="single"/>
        </w:rPr>
      </w:pPr>
      <w:r>
        <w:rPr>
          <w:rFonts w:ascii="Calibri" w:cs="Calibri" w:hAnsi="Calibri" w:eastAsia="Calibri"/>
          <w:b w:val="1"/>
          <w:bCs w:val="1"/>
          <w:u w:val="single"/>
          <w:rtl w:val="0"/>
          <w:lang w:val="en-US"/>
        </w:rPr>
        <w:t>1.  208 Fifth Avenue</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Still an active project</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Going to LUPC  in January</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Neighbours still have discussions regarding the tree which is 100% on neighbouring property</w:t>
      </w:r>
    </w:p>
    <w:p>
      <w:pPr>
        <w:pStyle w:val="List Paragraph"/>
        <w:spacing w:after="0"/>
      </w:pPr>
    </w:p>
    <w:p>
      <w:pPr>
        <w:pStyle w:val="List Paragraph"/>
        <w:spacing w:after="0"/>
      </w:pPr>
    </w:p>
    <w:p>
      <w:pPr>
        <w:pStyle w:val="List Paragraph"/>
        <w:spacing w:after="0"/>
        <w:ind w:left="0" w:firstLine="0"/>
        <w:rPr>
          <w:rFonts w:ascii="Calibri" w:cs="Calibri" w:hAnsi="Calibri" w:eastAsia="Calibri"/>
          <w:b w:val="1"/>
          <w:bCs w:val="1"/>
          <w:u w:val="single"/>
        </w:rPr>
      </w:pPr>
      <w:r>
        <w:rPr>
          <w:rFonts w:ascii="Calibri" w:cs="Calibri" w:hAnsi="Calibri" w:eastAsia="Calibri"/>
          <w:b w:val="1"/>
          <w:bCs w:val="1"/>
          <w:u w:val="single"/>
          <w:rtl w:val="0"/>
          <w:lang w:val="en-US"/>
        </w:rPr>
        <w:t xml:space="preserve">2.  QPRA </w:t>
      </w:r>
      <w:r>
        <w:rPr>
          <w:rFonts w:ascii="Calibri" w:cs="Calibri" w:hAnsi="Calibri" w:eastAsia="Calibri"/>
          <w:b w:val="1"/>
          <w:bCs w:val="1"/>
          <w:u w:val="single"/>
          <w:rtl w:val="0"/>
          <w:lang w:val="en-US"/>
        </w:rPr>
        <w:t>“</w:t>
      </w:r>
      <w:r>
        <w:rPr>
          <w:rFonts w:ascii="Calibri" w:cs="Calibri" w:hAnsi="Calibri" w:eastAsia="Calibri"/>
          <w:b w:val="1"/>
          <w:bCs w:val="1"/>
          <w:u w:val="single"/>
          <w:rtl w:val="0"/>
          <w:lang w:val="en-US"/>
        </w:rPr>
        <w:t>Identity</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Flyer</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Send new residents a one-pager describing the QPRA and how the association works and how to keep in touch (sign up for emails, etc) and how to get involved in the neighbourhood</w:t>
      </w:r>
    </w:p>
    <w:p>
      <w:pPr>
        <w:pStyle w:val="List Paragraph"/>
        <w:numPr>
          <w:ilvl w:val="0"/>
          <w:numId w:val="11"/>
        </w:numPr>
        <w:spacing w:after="0"/>
        <w:rPr>
          <w:lang w:val="en-US"/>
        </w:rPr>
      </w:pPr>
      <w:r>
        <w:rPr>
          <w:rtl w:val="0"/>
          <w:lang w:val="en-US"/>
        </w:rPr>
        <w:t>Ask Jim Hutson if he could design flyer</w:t>
      </w:r>
    </w:p>
    <w:p>
      <w:pPr>
        <w:pStyle w:val="List Paragraph"/>
        <w:spacing w:after="0"/>
      </w:pPr>
    </w:p>
    <w:p>
      <w:pPr>
        <w:pStyle w:val="List Paragraph"/>
        <w:spacing w:after="0"/>
      </w:pPr>
    </w:p>
    <w:p>
      <w:pPr>
        <w:pStyle w:val="List Paragraph"/>
        <w:spacing w:after="0"/>
        <w:ind w:left="0" w:firstLine="0"/>
        <w:rPr>
          <w:rFonts w:ascii="Calibri" w:cs="Calibri" w:hAnsi="Calibri" w:eastAsia="Calibri"/>
          <w:b w:val="1"/>
          <w:bCs w:val="1"/>
          <w:u w:val="single"/>
        </w:rPr>
      </w:pPr>
      <w:r>
        <w:rPr>
          <w:rFonts w:ascii="Calibri" w:cs="Calibri" w:hAnsi="Calibri" w:eastAsia="Calibri"/>
          <w:b w:val="1"/>
          <w:bCs w:val="1"/>
          <w:u w:val="single"/>
          <w:rtl w:val="0"/>
          <w:lang w:val="en-US"/>
        </w:rPr>
        <w:t xml:space="preserve">3.  QPRA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charitable focus - Tera</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Look for charities and ways for QP residents to support some great organizations</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Elizabeth Fry Society, Look Out Society (eg comfort bags, youth backpacks)</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Invite Lookout Society to GM</w:t>
      </w:r>
    </w:p>
    <w:p>
      <w:pPr>
        <w:pStyle w:val="List Paragraph"/>
        <w:spacing w:after="0"/>
      </w:pPr>
    </w:p>
    <w:p>
      <w:pPr>
        <w:pStyle w:val="List Paragraph"/>
        <w:spacing w:after="0"/>
      </w:pPr>
    </w:p>
    <w:p>
      <w:pPr>
        <w:pStyle w:val="List Paragraph"/>
        <w:spacing w:after="0"/>
        <w:ind w:left="0" w:firstLine="0"/>
        <w:rPr>
          <w:rFonts w:ascii="Calibri" w:cs="Calibri" w:hAnsi="Calibri" w:eastAsia="Calibri"/>
          <w:b w:val="1"/>
          <w:bCs w:val="1"/>
          <w:u w:val="single"/>
        </w:rPr>
      </w:pPr>
      <w:r>
        <w:rPr>
          <w:rFonts w:ascii="Calibri" w:cs="Calibri" w:hAnsi="Calibri" w:eastAsia="Calibri"/>
          <w:b w:val="1"/>
          <w:bCs w:val="1"/>
          <w:u w:val="single"/>
          <w:rtl w:val="0"/>
          <w:lang w:val="en-US"/>
        </w:rPr>
        <w:t xml:space="preserve">4.  Design Guidelines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chain link</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Not recommended in HCA and new construction guidelines; need to ensure City is making developers adhere to the guidelines</w:t>
      </w:r>
    </w:p>
    <w:p>
      <w:pPr>
        <w:pStyle w:val="List Paragraph"/>
        <w:spacing w:after="0"/>
        <w:rPr>
          <w:b w:val="1"/>
          <w:bCs w:val="1"/>
          <w:u w:val="single"/>
        </w:rPr>
      </w:pPr>
    </w:p>
    <w:p>
      <w:pPr>
        <w:pStyle w:val="List Paragraph"/>
        <w:spacing w:after="0"/>
        <w:rPr>
          <w:b w:val="1"/>
          <w:bCs w:val="1"/>
          <w:u w:val="single"/>
        </w:rPr>
      </w:pPr>
    </w:p>
    <w:p>
      <w:pPr>
        <w:pStyle w:val="List Paragraph"/>
        <w:spacing w:after="0"/>
        <w:rPr>
          <w:b w:val="1"/>
          <w:bCs w:val="1"/>
          <w:u w:val="single"/>
        </w:rPr>
      </w:pPr>
    </w:p>
    <w:p>
      <w:pPr>
        <w:pStyle w:val="List Paragraph"/>
        <w:spacing w:after="0"/>
        <w:ind w:left="0" w:firstLine="0"/>
        <w:rPr>
          <w:rFonts w:ascii="Calibri" w:cs="Calibri" w:hAnsi="Calibri" w:eastAsia="Calibri"/>
          <w:b w:val="1"/>
          <w:bCs w:val="1"/>
          <w:u w:val="single"/>
        </w:rPr>
      </w:pPr>
      <w:r>
        <w:rPr>
          <w:rFonts w:ascii="Calibri" w:cs="Calibri" w:hAnsi="Calibri" w:eastAsia="Calibri"/>
          <w:b w:val="1"/>
          <w:bCs w:val="1"/>
          <w:u w:val="single"/>
          <w:rtl w:val="0"/>
          <w:lang w:val="en-US"/>
        </w:rPr>
        <w:t xml:space="preserve">5.  QPRA Executive Roles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 xml:space="preserve">involvement with the City </w:t>
      </w:r>
      <w:r>
        <w:rPr>
          <w:rFonts w:ascii="Calibri" w:cs="Calibri" w:hAnsi="Calibri" w:eastAsia="Calibri"/>
          <w:b w:val="1"/>
          <w:bCs w:val="1"/>
          <w:u w:val="single"/>
          <w:rtl w:val="0"/>
          <w:lang w:val="en-US"/>
        </w:rPr>
        <w:t xml:space="preserve">– </w:t>
      </w:r>
      <w:r>
        <w:rPr>
          <w:rFonts w:ascii="Calibri" w:cs="Calibri" w:hAnsi="Calibri" w:eastAsia="Calibri"/>
          <w:b w:val="1"/>
          <w:bCs w:val="1"/>
          <w:u w:val="single"/>
          <w:rtl w:val="0"/>
          <w:lang w:val="en-US"/>
        </w:rPr>
        <w:t>Dai</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To be moved to next meeting due to Dai</w:t>
      </w:r>
      <w:r>
        <w:rPr>
          <w:rFonts w:ascii="Calibri" w:cs="Calibri" w:hAnsi="Calibri" w:eastAsia="Calibri"/>
          <w:b w:val="0"/>
          <w:bCs w:val="0"/>
          <w:rtl w:val="0"/>
          <w:lang w:val="en-US"/>
        </w:rPr>
        <w:t>’</w:t>
      </w:r>
      <w:r>
        <w:rPr>
          <w:rFonts w:ascii="Calibri" w:cs="Calibri" w:hAnsi="Calibri" w:eastAsia="Calibri"/>
          <w:b w:val="0"/>
          <w:bCs w:val="0"/>
          <w:rtl w:val="0"/>
          <w:lang w:val="en-US"/>
        </w:rPr>
        <w:t>s absence</w:t>
      </w:r>
    </w:p>
    <w:p>
      <w:pPr>
        <w:pStyle w:val="List Paragraph"/>
        <w:spacing w:after="0"/>
        <w:ind w:left="0" w:firstLine="0"/>
        <w:rPr>
          <w:b w:val="1"/>
          <w:bCs w:val="1"/>
          <w:u w:val="single"/>
        </w:rPr>
      </w:pPr>
    </w:p>
    <w:p>
      <w:pPr>
        <w:pStyle w:val="List Paragraph"/>
        <w:spacing w:after="0"/>
        <w:ind w:left="0" w:firstLine="0"/>
        <w:rPr>
          <w:b w:val="1"/>
          <w:bCs w:val="1"/>
          <w:u w:val="single"/>
        </w:rPr>
      </w:pPr>
    </w:p>
    <w:p>
      <w:pPr>
        <w:pStyle w:val="List Paragraph"/>
        <w:spacing w:after="0"/>
        <w:ind w:left="0" w:firstLine="0"/>
        <w:rPr>
          <w:rFonts w:ascii="Calibri" w:cs="Calibri" w:hAnsi="Calibri" w:eastAsia="Calibri"/>
          <w:b w:val="1"/>
          <w:bCs w:val="1"/>
          <w:u w:val="single"/>
        </w:rPr>
      </w:pPr>
      <w:r>
        <w:rPr>
          <w:rFonts w:ascii="Calibri" w:cs="Calibri" w:hAnsi="Calibri" w:eastAsia="Calibri"/>
          <w:b w:val="1"/>
          <w:bCs w:val="1"/>
          <w:u w:val="single"/>
          <w:rtl w:val="0"/>
          <w:lang w:val="en-US"/>
        </w:rPr>
        <w:t>6.  Steve North</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Reported on Britney</w:t>
      </w:r>
      <w:r>
        <w:rPr>
          <w:rFonts w:ascii="Calibri" w:cs="Calibri" w:hAnsi="Calibri" w:eastAsia="Calibri"/>
          <w:b w:val="0"/>
          <w:bCs w:val="0"/>
          <w:rtl w:val="0"/>
          <w:lang w:val="en-US"/>
        </w:rPr>
        <w:t>’</w:t>
      </w:r>
      <w:r>
        <w:rPr>
          <w:rFonts w:ascii="Calibri" w:cs="Calibri" w:hAnsi="Calibri" w:eastAsia="Calibri"/>
          <w:b w:val="0"/>
          <w:bCs w:val="0"/>
          <w:rtl w:val="0"/>
          <w:lang w:val="en-US"/>
        </w:rPr>
        <w:t>s response to NWHPS letter regarding HRAs and in particular 312 Fifth Street</w:t>
      </w:r>
    </w:p>
    <w:p>
      <w:pPr>
        <w:pStyle w:val="List Paragraph"/>
        <w:numPr>
          <w:ilvl w:val="0"/>
          <w:numId w:val="11"/>
        </w:numPr>
        <w:bidi w:val="0"/>
        <w:spacing w:after="0"/>
        <w:ind w:right="0"/>
        <w:jc w:val="left"/>
        <w:rPr>
          <w:b w:val="1"/>
          <w:bCs w:val="1"/>
          <w:rtl w:val="0"/>
          <w:lang w:val="en-US"/>
        </w:rPr>
      </w:pPr>
      <w:r>
        <w:rPr>
          <w:rFonts w:ascii="Calibri" w:cs="Calibri" w:hAnsi="Calibri" w:eastAsia="Calibri"/>
          <w:b w:val="0"/>
          <w:bCs w:val="0"/>
          <w:rtl w:val="0"/>
          <w:lang w:val="en-US"/>
        </w:rPr>
        <w:t>HRA was well supported by QP residents and bonus FSR and laneway house approval was granted based on design but builder (and owner?) ignored the drawings (eg porch) and very little heritage saved</w:t>
      </w:r>
    </w:p>
    <w:p>
      <w:pPr>
        <w:pStyle w:val="List Paragraph"/>
        <w:numPr>
          <w:ilvl w:val="0"/>
          <w:numId w:val="11"/>
        </w:numPr>
        <w:bidi w:val="0"/>
        <w:spacing w:after="0"/>
        <w:ind w:right="0"/>
        <w:jc w:val="left"/>
        <w:rPr>
          <w:b w:val="1"/>
          <w:bCs w:val="1"/>
          <w:rtl w:val="0"/>
          <w:lang w:val="en-US"/>
        </w:rPr>
      </w:pPr>
      <w:r>
        <w:rPr>
          <w:rFonts w:ascii="Wingdings" w:hAnsi="Wingdings" w:hint="default"/>
          <w:b w:val="0"/>
          <w:bCs w:val="0"/>
          <w:rtl w:val="0"/>
          <w:lang w:val="en-US"/>
        </w:rPr>
        <w:sym w:font="Wingdings" w:char="F0E0"/>
      </w:r>
      <w:r>
        <w:rPr>
          <w:rFonts w:ascii="Calibri" w:cs="Calibri" w:hAnsi="Calibri" w:eastAsia="Calibri"/>
          <w:b w:val="0"/>
          <w:bCs w:val="0"/>
          <w:rtl w:val="0"/>
          <w:lang w:val="en-US"/>
        </w:rPr>
        <w:t xml:space="preserve"> little was done to original house but owner still gets 0.7 bonus FSR density?</w:t>
      </w:r>
    </w:p>
    <w:p>
      <w:pPr>
        <w:pStyle w:val="List Paragraph"/>
        <w:numPr>
          <w:ilvl w:val="0"/>
          <w:numId w:val="11"/>
        </w:numPr>
        <w:bidi w:val="0"/>
        <w:spacing w:after="0"/>
        <w:ind w:right="0"/>
        <w:jc w:val="left"/>
        <w:rPr>
          <w:b w:val="1"/>
          <w:bCs w:val="1"/>
          <w:rtl w:val="0"/>
          <w:lang w:val="en-US"/>
        </w:rPr>
      </w:pPr>
      <w:r>
        <w:rPr>
          <w:rFonts w:ascii="Wingdings" w:hAnsi="Wingdings" w:hint="default"/>
          <w:b w:val="0"/>
          <w:bCs w:val="0"/>
          <w:rtl w:val="0"/>
          <w:lang w:val="en-US"/>
        </w:rPr>
        <w:sym w:font="Wingdings" w:char="F0E0"/>
      </w:r>
      <w:r>
        <w:rPr>
          <w:rFonts w:ascii="Calibri" w:cs="Calibri" w:hAnsi="Calibri" w:eastAsia="Calibri"/>
          <w:b w:val="0"/>
          <w:bCs w:val="0"/>
          <w:rtl w:val="0"/>
          <w:lang w:val="en-US"/>
        </w:rPr>
        <w:t xml:space="preserve"> basically getting something for nothing</w:t>
      </w:r>
    </w:p>
    <w:p>
      <w:pPr>
        <w:pStyle w:val="List Paragraph"/>
        <w:spacing w:after="0"/>
        <w:ind w:left="0" w:firstLine="0"/>
        <w:rPr>
          <w:b w:val="1"/>
          <w:bCs w:val="1"/>
          <w:u w:val="single"/>
        </w:rPr>
      </w:pPr>
    </w:p>
    <w:p>
      <w:pPr>
        <w:pStyle w:val="List Paragraph"/>
        <w:spacing w:after="0"/>
        <w:ind w:left="0" w:firstLine="0"/>
        <w:rPr>
          <w:b w:val="1"/>
          <w:bCs w:val="1"/>
          <w:u w:val="single"/>
        </w:rPr>
      </w:pPr>
    </w:p>
    <w:p>
      <w:pPr>
        <w:pStyle w:val="List Paragraph"/>
        <w:spacing w:after="0"/>
        <w:rPr>
          <w:b w:val="1"/>
          <w:bCs w:val="1"/>
          <w:u w:val="single"/>
        </w:rPr>
      </w:pPr>
    </w:p>
    <w:p>
      <w:pPr>
        <w:pStyle w:val="List Paragraph"/>
        <w:spacing w:after="0"/>
        <w:rPr>
          <w:b w:val="1"/>
          <w:bCs w:val="1"/>
          <w:u w:val="single"/>
        </w:rPr>
      </w:pPr>
    </w:p>
    <w:p>
      <w:pPr>
        <w:pStyle w:val="List Paragraph"/>
        <w:spacing w:after="0"/>
        <w:rPr>
          <w:b w:val="1"/>
          <w:bCs w:val="1"/>
          <w:u w:val="single"/>
        </w:rPr>
      </w:pPr>
    </w:p>
    <w:p>
      <w:pPr>
        <w:pStyle w:val="List Paragraph"/>
        <w:spacing w:after="0"/>
        <w:rPr>
          <w:b w:val="1"/>
          <w:bCs w:val="1"/>
          <w:u w:val="single"/>
        </w:rPr>
      </w:pPr>
    </w:p>
    <w:p>
      <w:pPr>
        <w:pStyle w:val="List Paragraph"/>
        <w:spacing w:after="0"/>
      </w:pPr>
      <w:r>
        <w:rPr>
          <w:rtl w:val="0"/>
          <w:lang w:val="en-US"/>
        </w:rPr>
        <w:t>Move to adjourn at 8:27pm</w:t>
      </w:r>
    </w:p>
    <w:p>
      <w:pPr>
        <w:pStyle w:val="List Paragraph"/>
        <w:spacing w:after="0"/>
      </w:pPr>
    </w:p>
    <w:p>
      <w:pPr>
        <w:pStyle w:val="List Paragraph"/>
        <w:spacing w:after="0"/>
        <w:rPr>
          <w:rFonts w:ascii="Calibri" w:cs="Calibri" w:hAnsi="Calibri" w:eastAsia="Calibri"/>
          <w:b w:val="1"/>
          <w:bCs w:val="1"/>
        </w:rPr>
      </w:pPr>
      <w:r>
        <w:rPr>
          <w:rFonts w:ascii="Calibri" w:cs="Calibri" w:hAnsi="Calibri" w:eastAsia="Calibri"/>
          <w:b w:val="1"/>
          <w:bCs w:val="1"/>
          <w:rtl w:val="0"/>
          <w:lang w:val="en-US"/>
        </w:rPr>
        <w:t xml:space="preserve">Next meeting will be Thursday, Feb 4, 2021 at 7pm by zoom </w:t>
      </w:r>
    </w:p>
    <w:p>
      <w:pPr>
        <w:pStyle w:val="List Paragraph"/>
        <w:spacing w:after="0"/>
        <w:rPr>
          <w:b w:val="1"/>
          <w:bCs w:val="1"/>
        </w:rPr>
      </w:pPr>
    </w:p>
    <w:p>
      <w:pPr>
        <w:pStyle w:val="List Paragraph"/>
        <w:spacing w:after="0"/>
        <w:rPr>
          <w:b w:val="1"/>
          <w:bCs w:val="1"/>
        </w:rPr>
      </w:pPr>
    </w:p>
    <w:p>
      <w:pPr>
        <w:pStyle w:val="List Paragraph"/>
        <w:widowControl w:val="0"/>
        <w:shd w:val="clear" w:color="auto" w:fill="ffffff"/>
        <w:spacing w:after="0" w:line="240" w:lineRule="auto"/>
      </w:pPr>
      <w:r>
        <w:rPr>
          <w:rFonts w:ascii="Apple Chancery" w:cs="Apple Chancery" w:hAnsi="Apple Chancery" w:eastAsia="Apple Chancery"/>
          <w:sz w:val="56"/>
          <w:szCs w:val="56"/>
        </w:rPr>
        <w:tab/>
        <w:tab/>
        <w:tab/>
      </w:r>
      <w:r>
        <w:drawing>
          <wp:inline distT="0" distB="0" distL="0" distR="0">
            <wp:extent cx="4457700" cy="3618281"/>
            <wp:effectExtent l="0" t="0" r="0" b="0"/>
            <wp:docPr id="1073741825" name="officeArt object" descr="ich house clipart"/>
            <wp:cNvGraphicFramePr/>
            <a:graphic xmlns:a="http://schemas.openxmlformats.org/drawingml/2006/main">
              <a:graphicData uri="http://schemas.openxmlformats.org/drawingml/2006/picture">
                <pic:pic xmlns:pic="http://schemas.openxmlformats.org/drawingml/2006/picture">
                  <pic:nvPicPr>
                    <pic:cNvPr id="1073741825" name="ich house clipart" descr="ich house clipart"/>
                    <pic:cNvPicPr>
                      <a:picLocks noChangeAspect="1"/>
                    </pic:cNvPicPr>
                  </pic:nvPicPr>
                  <pic:blipFill>
                    <a:blip r:embed="rId4">
                      <a:extLst/>
                    </a:blip>
                    <a:stretch>
                      <a:fillRect/>
                    </a:stretch>
                  </pic:blipFill>
                  <pic:spPr>
                    <a:xfrm>
                      <a:off x="0" y="0"/>
                      <a:ext cx="4457700" cy="3618281"/>
                    </a:xfrm>
                    <a:prstGeom prst="rect">
                      <a:avLst/>
                    </a:prstGeom>
                    <a:ln w="12700" cap="flat">
                      <a:noFill/>
                      <a:miter lim="400000"/>
                    </a:ln>
                    <a:effectLst/>
                  </pic:spPr>
                </pic:pic>
              </a:graphicData>
            </a:graphic>
          </wp:inline>
        </w:drawing>
      </w:r>
    </w:p>
    <w:sectPr>
      <w:headerReference w:type="default" r:id="rId5"/>
      <w:footerReference w:type="default" r:id="rId6"/>
      <w:pgSz w:w="12240" w:h="15840" w:orient="portrait"/>
      <w:pgMar w:top="72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Wingdings">
    <w:charset w:val="00"/>
    <w:family w:val="roman"/>
    <w:pitch w:val="default"/>
  </w:font>
  <w:font w:name="Apple Chancery">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num" w:pos="720"/>
        </w:tabs>
        <w:ind w:left="85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o"/>
      <w:lvlJc w:val="left"/>
      <w:pPr>
        <w:tabs>
          <w:tab w:val="num" w:pos="1751"/>
        </w:tabs>
        <w:ind w:left="1882"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3">
      <w:start w:val="1"/>
      <w:numFmt w:val="bullet"/>
      <w:suff w:val="tab"/>
      <w:lvlText w:val="o"/>
      <w:lvlJc w:val="left"/>
      <w:pPr>
        <w:tabs>
          <w:tab w:val="num" w:pos="2414"/>
        </w:tabs>
        <w:ind w:left="2545"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4">
      <w:start w:val="1"/>
      <w:numFmt w:val="bullet"/>
      <w:suff w:val="tab"/>
      <w:lvlText w:val="o"/>
      <w:lvlJc w:val="left"/>
      <w:pPr>
        <w:tabs>
          <w:tab w:val="num" w:pos="3077"/>
        </w:tabs>
        <w:ind w:left="3208"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5">
      <w:start w:val="1"/>
      <w:numFmt w:val="bullet"/>
      <w:suff w:val="tab"/>
      <w:lvlText w:val="o"/>
      <w:lvlJc w:val="left"/>
      <w:pPr>
        <w:tabs>
          <w:tab w:val="num" w:pos="3740"/>
        </w:tabs>
        <w:ind w:left="3871"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6">
      <w:start w:val="1"/>
      <w:numFmt w:val="bullet"/>
      <w:suff w:val="tab"/>
      <w:lvlText w:val="o"/>
      <w:lvlJc w:val="left"/>
      <w:pPr>
        <w:tabs>
          <w:tab w:val="num" w:pos="4403"/>
        </w:tabs>
        <w:ind w:left="4534"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7">
      <w:start w:val="1"/>
      <w:numFmt w:val="bullet"/>
      <w:suff w:val="tab"/>
      <w:lvlText w:val="o"/>
      <w:lvlJc w:val="left"/>
      <w:pPr>
        <w:tabs>
          <w:tab w:val="num" w:pos="5066"/>
        </w:tabs>
        <w:ind w:left="5197"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8">
      <w:start w:val="1"/>
      <w:numFmt w:val="bullet"/>
      <w:suff w:val="tab"/>
      <w:lvlText w:val="o"/>
      <w:lvlJc w:val="left"/>
      <w:pPr>
        <w:tabs>
          <w:tab w:val="num" w:pos="5729"/>
        </w:tabs>
        <w:ind w:left="5860" w:hanging="55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tabs>
          <w:tab w:val="num" w:pos="720"/>
        </w:tabs>
        <w:ind w:left="85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num" w:pos="1440"/>
        </w:tabs>
        <w:ind w:left="157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num" w:pos="2160"/>
        </w:tabs>
        <w:ind w:left="229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num" w:pos="2880"/>
        </w:tabs>
        <w:ind w:left="301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num" w:pos="3600"/>
        </w:tabs>
        <w:ind w:left="373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num" w:pos="4320"/>
        </w:tabs>
        <w:ind w:left="445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num" w:pos="5040"/>
        </w:tabs>
        <w:ind w:left="5171" w:hanging="425"/>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num" w:pos="5760"/>
        </w:tabs>
        <w:ind w:left="589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num" w:pos="6480"/>
        </w:tabs>
        <w:ind w:left="6611" w:hanging="425"/>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5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4"/>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0">
    <w:abstractNumId w:val="9"/>
  </w:num>
  <w:num w:numId="11">
    <w:abstractNumId w:val="8"/>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Title">
    <w:name w:val="Title"/>
    <w:next w:val="Normal.0"/>
    <w:pPr>
      <w:keepNext w:val="1"/>
      <w:keepLines w:val="1"/>
      <w:pageBreakBefore w:val="0"/>
      <w:widowControl w:val="1"/>
      <w:shd w:val="clear" w:color="auto" w:fill="auto"/>
      <w:suppressAutoHyphens w:val="0"/>
      <w:bidi w:val="0"/>
      <w:spacing w:before="480" w:after="120" w:line="276" w:lineRule="auto"/>
      <w:ind w:left="0" w:right="0" w:firstLine="0"/>
      <w:jc w:val="left"/>
      <w:outlineLvl w:val="9"/>
    </w:pPr>
    <w:rPr>
      <w:rFonts w:ascii="Calibri" w:cs="Calibri" w:hAnsi="Calibri" w:eastAsia="Calibri"/>
      <w:b w:val="1"/>
      <w:bCs w:val="1"/>
      <w:i w:val="0"/>
      <w:iCs w:val="0"/>
      <w:caps w:val="0"/>
      <w:smallCaps w:val="0"/>
      <w:strike w:val="0"/>
      <w:dstrike w:val="0"/>
      <w:outline w:val="0"/>
      <w:color w:val="000000"/>
      <w:spacing w:val="0"/>
      <w:kern w:val="0"/>
      <w:position w:val="0"/>
      <w:sz w:val="72"/>
      <w:szCs w:val="72"/>
      <w:u w:val="none" w:color="000000"/>
      <w:vertAlign w:val="baseline"/>
      <w:lang w:val="en-US"/>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200" w:line="276" w:lineRule="auto"/>
      <w:ind w:left="72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10"/>
      </w:numPr>
    </w:p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rFonts w:ascii="Calibri" w:cs="Calibri" w:hAnsi="Calibri" w:eastAsia="Calibri"/>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Calibri"/>
        <a:ea typeface="Calibri"/>
        <a:cs typeface="Calibri"/>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